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9259" w14:textId="77777777" w:rsidR="00926CC1" w:rsidRPr="00DD79E0" w:rsidRDefault="00363D51">
      <w:pPr>
        <w:pStyle w:val="Corpotesto"/>
        <w:spacing w:before="44"/>
        <w:ind w:left="2779" w:right="2780"/>
        <w:jc w:val="center"/>
        <w:rPr>
          <w:rFonts w:asciiTheme="minorHAnsi" w:hAnsiTheme="minorHAnsi"/>
        </w:rPr>
      </w:pPr>
      <w:r w:rsidRPr="00DD79E0">
        <w:rPr>
          <w:rFonts w:asciiTheme="minorHAnsi" w:hAnsiTheme="minorHAnsi"/>
        </w:rPr>
        <w:t>COMUNICATO</w:t>
      </w:r>
      <w:r w:rsidRPr="00DD79E0">
        <w:rPr>
          <w:rFonts w:asciiTheme="minorHAnsi" w:hAnsiTheme="minorHAnsi"/>
          <w:spacing w:val="-4"/>
        </w:rPr>
        <w:t xml:space="preserve"> </w:t>
      </w:r>
      <w:r w:rsidRPr="00DD79E0">
        <w:rPr>
          <w:rFonts w:asciiTheme="minorHAnsi" w:hAnsiTheme="minorHAnsi"/>
        </w:rPr>
        <w:t>WEB</w:t>
      </w:r>
    </w:p>
    <w:p w14:paraId="270E46C3" w14:textId="7D64F4AD" w:rsidR="000D6188" w:rsidRPr="00DD79E0" w:rsidRDefault="00363D51" w:rsidP="00696764">
      <w:pPr>
        <w:pStyle w:val="Corpotesto"/>
        <w:ind w:left="2782" w:right="2780"/>
        <w:jc w:val="center"/>
        <w:rPr>
          <w:rFonts w:asciiTheme="minorHAnsi" w:hAnsiTheme="minorHAnsi"/>
          <w:spacing w:val="-3"/>
        </w:rPr>
      </w:pPr>
      <w:r w:rsidRPr="00DD79E0">
        <w:rPr>
          <w:rFonts w:asciiTheme="minorHAnsi" w:hAnsiTheme="minorHAnsi"/>
        </w:rPr>
        <w:t>Corso</w:t>
      </w:r>
      <w:r w:rsidRPr="00DD79E0">
        <w:rPr>
          <w:rFonts w:asciiTheme="minorHAnsi" w:hAnsiTheme="minorHAnsi"/>
          <w:spacing w:val="-1"/>
        </w:rPr>
        <w:t xml:space="preserve"> </w:t>
      </w:r>
      <w:r w:rsidRPr="00DD79E0">
        <w:rPr>
          <w:rFonts w:asciiTheme="minorHAnsi" w:hAnsiTheme="minorHAnsi"/>
        </w:rPr>
        <w:t>di</w:t>
      </w:r>
      <w:r w:rsidRPr="00DD79E0">
        <w:rPr>
          <w:rFonts w:asciiTheme="minorHAnsi" w:hAnsiTheme="minorHAnsi"/>
          <w:spacing w:val="-2"/>
        </w:rPr>
        <w:t xml:space="preserve"> </w:t>
      </w:r>
      <w:r w:rsidRPr="00DD79E0">
        <w:rPr>
          <w:rFonts w:asciiTheme="minorHAnsi" w:hAnsiTheme="minorHAnsi"/>
        </w:rPr>
        <w:t>formazione</w:t>
      </w:r>
      <w:r w:rsidR="000D6188" w:rsidRPr="00DD79E0">
        <w:rPr>
          <w:rFonts w:asciiTheme="minorHAnsi" w:hAnsiTheme="minorHAnsi"/>
        </w:rPr>
        <w:t xml:space="preserve"> ECM</w:t>
      </w:r>
      <w:r w:rsidR="00D564CB" w:rsidRPr="00DD79E0">
        <w:rPr>
          <w:rFonts w:asciiTheme="minorHAnsi" w:hAnsiTheme="minorHAnsi"/>
        </w:rPr>
        <w:t xml:space="preserve"> n. 290/</w:t>
      </w:r>
      <w:r w:rsidR="00FB5277" w:rsidRPr="00FB5277">
        <w:rPr>
          <w:rFonts w:asciiTheme="minorHAnsi" w:hAnsiTheme="minorHAnsi"/>
        </w:rPr>
        <w:t>11688</w:t>
      </w:r>
    </w:p>
    <w:p w14:paraId="7B98291B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27A26">
        <w:rPr>
          <w:b/>
          <w:color w:val="000000"/>
        </w:rPr>
        <w:t xml:space="preserve">“La prevenzione degli atti di violenza e delle aggressioni verbali e/o fisiche </w:t>
      </w:r>
    </w:p>
    <w:p w14:paraId="176DDDE8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827A26">
        <w:rPr>
          <w:b/>
          <w:color w:val="000000"/>
        </w:rPr>
        <w:t>a danno degli operatori delle strutture sanitarie”</w:t>
      </w:r>
    </w:p>
    <w:p w14:paraId="6CE6D2BD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827A26">
        <w:rPr>
          <w:color w:val="000000"/>
        </w:rPr>
        <w:t>Cittadella della Salute –Erice (TP)</w:t>
      </w:r>
    </w:p>
    <w:p w14:paraId="6E2F851C" w14:textId="77777777" w:rsidR="002E6CD1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Hlk212014945"/>
      <w:bookmarkStart w:id="1" w:name="_Hlk213927968"/>
      <w:proofErr w:type="gramStart"/>
      <w:r>
        <w:rPr>
          <w:b/>
        </w:rPr>
        <w:t>I</w:t>
      </w:r>
      <w:r w:rsidRPr="00827A26">
        <w:rPr>
          <w:b/>
        </w:rPr>
        <w:t xml:space="preserve"> edizion</w:t>
      </w:r>
      <w:r>
        <w:rPr>
          <w:b/>
        </w:rPr>
        <w:t>e</w:t>
      </w:r>
      <w:proofErr w:type="gramEnd"/>
      <w:r w:rsidRPr="00827A26">
        <w:rPr>
          <w:b/>
        </w:rPr>
        <w:t xml:space="preserve"> </w:t>
      </w:r>
      <w:bookmarkEnd w:id="0"/>
      <w:r>
        <w:rPr>
          <w:b/>
        </w:rPr>
        <w:t>19</w:t>
      </w:r>
      <w:r w:rsidRPr="00827A26">
        <w:rPr>
          <w:b/>
        </w:rPr>
        <w:t xml:space="preserve"> </w:t>
      </w:r>
      <w:bookmarkStart w:id="2" w:name="_Hlk212014994"/>
      <w:r w:rsidRPr="00827A26">
        <w:rPr>
          <w:b/>
        </w:rPr>
        <w:t>novembre</w:t>
      </w:r>
      <w:r>
        <w:rPr>
          <w:b/>
        </w:rPr>
        <w:t xml:space="preserve"> 2025</w:t>
      </w:r>
      <w:bookmarkEnd w:id="2"/>
    </w:p>
    <w:p w14:paraId="3012651B" w14:textId="77777777" w:rsidR="002E6CD1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</w:t>
      </w:r>
      <w:r w:rsidRPr="00827A26">
        <w:rPr>
          <w:b/>
        </w:rPr>
        <w:t xml:space="preserve"> edizion</w:t>
      </w:r>
      <w:r>
        <w:rPr>
          <w:b/>
        </w:rPr>
        <w:t>e</w:t>
      </w:r>
      <w:r w:rsidRPr="00680DC4">
        <w:rPr>
          <w:b/>
        </w:rPr>
        <w:t xml:space="preserve"> </w:t>
      </w:r>
      <w:r>
        <w:rPr>
          <w:b/>
        </w:rPr>
        <w:t xml:space="preserve">20 </w:t>
      </w:r>
      <w:r w:rsidRPr="00827A26">
        <w:rPr>
          <w:b/>
        </w:rPr>
        <w:t>novembre</w:t>
      </w:r>
      <w:r>
        <w:rPr>
          <w:b/>
        </w:rPr>
        <w:t xml:space="preserve"> 2025</w:t>
      </w:r>
    </w:p>
    <w:p w14:paraId="4CBD7FDE" w14:textId="77777777" w:rsidR="002E6CD1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</w:t>
      </w:r>
      <w:r w:rsidRPr="00827A26">
        <w:rPr>
          <w:b/>
        </w:rPr>
        <w:t xml:space="preserve"> edizion</w:t>
      </w:r>
      <w:r>
        <w:rPr>
          <w:b/>
        </w:rPr>
        <w:t>e</w:t>
      </w:r>
      <w:r w:rsidRPr="00680DC4">
        <w:rPr>
          <w:b/>
        </w:rPr>
        <w:t xml:space="preserve"> </w:t>
      </w:r>
      <w:r>
        <w:rPr>
          <w:b/>
        </w:rPr>
        <w:t xml:space="preserve">2 </w:t>
      </w:r>
      <w:r w:rsidRPr="00827A26">
        <w:rPr>
          <w:b/>
        </w:rPr>
        <w:t>dicembre 2025</w:t>
      </w:r>
    </w:p>
    <w:p w14:paraId="1CDF574B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IV</w:t>
      </w:r>
      <w:r w:rsidRPr="00827A26">
        <w:rPr>
          <w:b/>
        </w:rPr>
        <w:t xml:space="preserve"> edizion</w:t>
      </w:r>
      <w:r>
        <w:rPr>
          <w:b/>
        </w:rPr>
        <w:t>e</w:t>
      </w:r>
      <w:r w:rsidRPr="00680DC4">
        <w:rPr>
          <w:b/>
        </w:rPr>
        <w:t xml:space="preserve"> </w:t>
      </w:r>
      <w:r>
        <w:rPr>
          <w:b/>
        </w:rPr>
        <w:t xml:space="preserve">4 </w:t>
      </w:r>
      <w:r w:rsidRPr="00827A26">
        <w:rPr>
          <w:b/>
        </w:rPr>
        <w:t>dicembre 2025</w:t>
      </w:r>
      <w:bookmarkEnd w:id="1"/>
    </w:p>
    <w:p w14:paraId="27BD0C08" w14:textId="77777777" w:rsidR="00926CC1" w:rsidRPr="00DD79E0" w:rsidRDefault="00926CC1" w:rsidP="006775B1">
      <w:pPr>
        <w:pStyle w:val="Corpotesto"/>
        <w:spacing w:before="9" w:line="276" w:lineRule="auto"/>
        <w:rPr>
          <w:rFonts w:asciiTheme="minorHAnsi" w:hAnsiTheme="minorHAnsi"/>
          <w:color w:val="FF0000"/>
          <w:sz w:val="20"/>
          <w:szCs w:val="20"/>
        </w:rPr>
      </w:pPr>
    </w:p>
    <w:p w14:paraId="22B7491D" w14:textId="77777777" w:rsidR="002E6CD1" w:rsidRPr="00827A26" w:rsidRDefault="002E6CD1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r w:rsidRPr="00827A26">
        <w:rPr>
          <w:bCs/>
          <w:color w:val="000000"/>
        </w:rPr>
        <w:t>Negli ultimi anni si è registrato un progressivo aumento degli episodi di aggressività e violenza nei confronti degli operatori sanitari, con un impatto significativo non solo sulla salute fisica e psicologica dei professionisti, ma anche sulla qualità dell’assistenza erogata e sul clima organizzativo all’interno delle strutture sanitarie.</w:t>
      </w:r>
    </w:p>
    <w:p w14:paraId="6C7CB041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827A26">
        <w:rPr>
          <w:bCs/>
          <w:color w:val="000000"/>
        </w:rPr>
        <w:t>La violenza, sia essa verbale, psicologica o fisica, rappresenta un rischio concreto per chi opera quotidianamente in contesti di cura, spesso caratterizzati da stress, sovraccarico di lavoro e situazioni emotivamente complesse.</w:t>
      </w:r>
    </w:p>
    <w:p w14:paraId="06829BD6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827A26">
        <w:t xml:space="preserve">Il Ministero della Salute nel novembre 2007 ha emanato la Raccomandazione n. 8 per prevenire gli atti di violenza a danno degli operatori sanitari, incoraggiando le strutture sanitarie ad analizzare i luoghi di lavoro e i rischi correlati e </w:t>
      </w:r>
      <w:proofErr w:type="gramStart"/>
      <w:r w:rsidRPr="00827A26">
        <w:t>ad</w:t>
      </w:r>
      <w:proofErr w:type="gramEnd"/>
      <w:r w:rsidRPr="00827A26">
        <w:t xml:space="preserve"> adottare iniziative e programmi volti a prevenire gli atti di violenza e/o attenuarne le conseguenze negative.</w:t>
      </w:r>
    </w:p>
    <w:p w14:paraId="5BA11BB6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827A26">
        <w:rPr>
          <w:bCs/>
          <w:color w:val="000000"/>
        </w:rPr>
        <w:t xml:space="preserve">In questo contesto si inserisce il Decreto Assessoriale n. 1603 del 21 dicembre 2023, con cui l’Assessorato della Salute della Regione Siciliana ha definito le linee di indirizzo per la prevenzione e la gestione degli atti di violenza a danno degli operatori sanitari, in attuazione delle misure previste dalla normativa nazionale e in coerenza con i principi del </w:t>
      </w:r>
      <w:proofErr w:type="spellStart"/>
      <w:r w:rsidRPr="00827A26">
        <w:rPr>
          <w:bCs/>
          <w:color w:val="000000"/>
        </w:rPr>
        <w:t>D.Lgs.</w:t>
      </w:r>
      <w:proofErr w:type="spellEnd"/>
      <w:r w:rsidRPr="00827A26">
        <w:rPr>
          <w:bCs/>
          <w:color w:val="000000"/>
        </w:rPr>
        <w:t xml:space="preserve"> 81/08 in materia di sicurezza sul lavoro.</w:t>
      </w:r>
    </w:p>
    <w:p w14:paraId="4EB0ED15" w14:textId="77777777" w:rsidR="002E6CD1" w:rsidRPr="00827A26" w:rsidRDefault="002E6CD1" w:rsidP="002E6CD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 w:rsidRPr="00827A26">
        <w:rPr>
          <w:bCs/>
          <w:color w:val="000000"/>
        </w:rPr>
        <w:t>L’Assessorato, con l’adozione del già menzionato, ha enucleato una serie di azioni utili a mettere in atto un “programma di prevenzione” che prevede, tra le varie strategie, la formazione del personale.</w:t>
      </w:r>
    </w:p>
    <w:p w14:paraId="4C60D03C" w14:textId="77777777" w:rsidR="000615FB" w:rsidRPr="00A1392D" w:rsidRDefault="000615FB" w:rsidP="00BE5795">
      <w:pPr>
        <w:pStyle w:val="Corpotesto"/>
        <w:spacing w:line="276" w:lineRule="auto"/>
        <w:ind w:left="112" w:right="108"/>
        <w:jc w:val="both"/>
        <w:rPr>
          <w:rFonts w:asciiTheme="minorHAnsi" w:hAnsiTheme="minorHAnsi"/>
          <w:lang w:val="de-DE"/>
        </w:rPr>
      </w:pPr>
    </w:p>
    <w:p w14:paraId="7E75C7F5" w14:textId="77777777" w:rsidR="000D6188" w:rsidRPr="00A1392D" w:rsidRDefault="000D6188" w:rsidP="00FB5277">
      <w:pPr>
        <w:spacing w:line="276" w:lineRule="auto"/>
        <w:ind w:right="108"/>
        <w:jc w:val="both"/>
        <w:rPr>
          <w:rFonts w:asciiTheme="minorHAnsi" w:hAnsiTheme="minorHAnsi"/>
          <w:b/>
        </w:rPr>
      </w:pPr>
      <w:r w:rsidRPr="00A1392D">
        <w:rPr>
          <w:rFonts w:asciiTheme="minorHAnsi" w:hAnsiTheme="minorHAnsi"/>
          <w:b/>
        </w:rPr>
        <w:t>Data e sede</w:t>
      </w:r>
    </w:p>
    <w:p w14:paraId="0784ED88" w14:textId="30CF763F" w:rsidR="00CF216B" w:rsidRPr="00FB5277" w:rsidRDefault="002E6CD1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proofErr w:type="gramStart"/>
      <w:r w:rsidRPr="00FB5277">
        <w:rPr>
          <w:bCs/>
          <w:color w:val="000000"/>
        </w:rPr>
        <w:t>I edizione</w:t>
      </w:r>
      <w:proofErr w:type="gramEnd"/>
      <w:r w:rsidRPr="00FB5277">
        <w:rPr>
          <w:bCs/>
          <w:color w:val="000000"/>
        </w:rPr>
        <w:t xml:space="preserve"> 19 novembre 2025</w:t>
      </w:r>
      <w:r w:rsidRPr="00FB5277">
        <w:rPr>
          <w:bCs/>
          <w:color w:val="000000"/>
        </w:rPr>
        <w:t xml:space="preserve"> - </w:t>
      </w:r>
      <w:r w:rsidRPr="00FB5277">
        <w:rPr>
          <w:bCs/>
          <w:color w:val="000000"/>
        </w:rPr>
        <w:t>II edizione 20 novembre 2025</w:t>
      </w:r>
      <w:r w:rsidRPr="00FB5277">
        <w:rPr>
          <w:bCs/>
          <w:color w:val="000000"/>
        </w:rPr>
        <w:t xml:space="preserve"> - </w:t>
      </w:r>
      <w:r w:rsidRPr="00FB5277">
        <w:rPr>
          <w:bCs/>
          <w:color w:val="000000"/>
        </w:rPr>
        <w:t>III edizione 2 dicembre 2025</w:t>
      </w:r>
      <w:r w:rsidRPr="00FB5277">
        <w:rPr>
          <w:bCs/>
          <w:color w:val="000000"/>
        </w:rPr>
        <w:t xml:space="preserve"> - </w:t>
      </w:r>
      <w:r w:rsidRPr="00FB5277">
        <w:rPr>
          <w:bCs/>
          <w:color w:val="000000"/>
        </w:rPr>
        <w:t>IV edizione 4 dicembre 2025</w:t>
      </w:r>
      <w:r w:rsidRPr="00FB5277">
        <w:rPr>
          <w:bCs/>
          <w:color w:val="000000"/>
        </w:rPr>
        <w:t xml:space="preserve"> dalle 8:30 alle 14:30 </w:t>
      </w:r>
      <w:r w:rsidR="00CF216B" w:rsidRPr="00FB5277">
        <w:rPr>
          <w:bCs/>
          <w:color w:val="000000"/>
        </w:rPr>
        <w:t xml:space="preserve">presso </w:t>
      </w:r>
      <w:r w:rsidR="00962784" w:rsidRPr="00FB5277">
        <w:rPr>
          <w:bCs/>
          <w:color w:val="000000"/>
        </w:rPr>
        <w:t xml:space="preserve">la </w:t>
      </w:r>
      <w:r w:rsidR="00CF216B" w:rsidRPr="00FB5277">
        <w:rPr>
          <w:bCs/>
          <w:color w:val="000000"/>
        </w:rPr>
        <w:t>Cittadella della Salute – Erice (TP).</w:t>
      </w:r>
    </w:p>
    <w:p w14:paraId="3A881F89" w14:textId="490B500F" w:rsidR="00E41FF4" w:rsidRPr="00FB5277" w:rsidRDefault="00E41FF4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r w:rsidRPr="00FB5277">
        <w:rPr>
          <w:bCs/>
          <w:color w:val="000000"/>
        </w:rPr>
        <w:t>Le operazioni di registrazione dei partecipanti saranno effettuate</w:t>
      </w:r>
      <w:r w:rsidR="00321B8F" w:rsidRPr="00FB5277">
        <w:rPr>
          <w:bCs/>
          <w:color w:val="000000"/>
        </w:rPr>
        <w:t>,</w:t>
      </w:r>
      <w:r w:rsidRPr="00FB5277">
        <w:rPr>
          <w:bCs/>
          <w:color w:val="000000"/>
        </w:rPr>
        <w:t xml:space="preserve"> come indicato nel programma del corso</w:t>
      </w:r>
      <w:r w:rsidR="00321B8F" w:rsidRPr="00FB5277">
        <w:rPr>
          <w:bCs/>
          <w:color w:val="000000"/>
        </w:rPr>
        <w:t>, a partire dalle 8.</w:t>
      </w:r>
      <w:r w:rsidR="002E6CD1" w:rsidRPr="00FB5277">
        <w:rPr>
          <w:bCs/>
          <w:color w:val="000000"/>
        </w:rPr>
        <w:t>0</w:t>
      </w:r>
      <w:r w:rsidR="00321B8F" w:rsidRPr="00FB5277">
        <w:rPr>
          <w:bCs/>
          <w:color w:val="000000"/>
        </w:rPr>
        <w:t>0</w:t>
      </w:r>
      <w:r w:rsidRPr="00FB5277">
        <w:rPr>
          <w:bCs/>
          <w:color w:val="000000"/>
        </w:rPr>
        <w:t xml:space="preserve">    ed entro l’orario di avvio, dopo non sarà più possibile registrarsi.</w:t>
      </w:r>
    </w:p>
    <w:p w14:paraId="132EA091" w14:textId="77777777" w:rsidR="00E41FF4" w:rsidRPr="00DD79E0" w:rsidRDefault="00E41FF4" w:rsidP="00FB5277">
      <w:pPr>
        <w:spacing w:line="276" w:lineRule="auto"/>
        <w:ind w:right="108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ED28D53" w14:textId="77777777" w:rsidR="000D6188" w:rsidRPr="006620B0" w:rsidRDefault="000D6188" w:rsidP="00FB5277">
      <w:pPr>
        <w:pStyle w:val="Corpotesto"/>
        <w:spacing w:line="276" w:lineRule="auto"/>
        <w:ind w:right="109"/>
        <w:jc w:val="both"/>
        <w:rPr>
          <w:rFonts w:asciiTheme="minorHAnsi" w:hAnsiTheme="minorHAnsi"/>
          <w:b/>
        </w:rPr>
      </w:pPr>
      <w:r w:rsidRPr="006620B0">
        <w:rPr>
          <w:rFonts w:asciiTheme="minorHAnsi" w:hAnsiTheme="minorHAnsi"/>
          <w:b/>
        </w:rPr>
        <w:t>Destinatari</w:t>
      </w:r>
    </w:p>
    <w:p w14:paraId="712B67C5" w14:textId="64966249" w:rsidR="00962784" w:rsidRPr="00FB5277" w:rsidRDefault="002E6CD1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r w:rsidRPr="00FB5277">
        <w:rPr>
          <w:bCs/>
          <w:color w:val="000000"/>
        </w:rPr>
        <w:t>P</w:t>
      </w:r>
      <w:r w:rsidRPr="00FB5277">
        <w:rPr>
          <w:bCs/>
          <w:color w:val="000000"/>
        </w:rPr>
        <w:t>er ciascuna edizione N. 40 dipendenti/convenzionati dell’ASP di Trapani operanti nei Pronto Soccorso, DSM, Istituti Penitenziari, CUP e URP, GEUT individuati dalle direzioni di appartenenza.</w:t>
      </w:r>
    </w:p>
    <w:p w14:paraId="1EBF6EB1" w14:textId="77777777" w:rsidR="002E6CD1" w:rsidRPr="00FB5277" w:rsidRDefault="002E6CD1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</w:p>
    <w:p w14:paraId="2938E814" w14:textId="77777777" w:rsidR="00D564CB" w:rsidRPr="006620B0" w:rsidRDefault="00D564CB" w:rsidP="00FB5277">
      <w:pPr>
        <w:pStyle w:val="Corpotesto"/>
        <w:spacing w:line="276" w:lineRule="auto"/>
        <w:ind w:right="109"/>
        <w:jc w:val="both"/>
        <w:rPr>
          <w:rFonts w:asciiTheme="minorHAnsi" w:hAnsiTheme="minorHAnsi"/>
          <w:b/>
        </w:rPr>
      </w:pPr>
      <w:r w:rsidRPr="006620B0">
        <w:rPr>
          <w:rFonts w:asciiTheme="minorHAnsi" w:hAnsiTheme="minorHAnsi"/>
          <w:b/>
        </w:rPr>
        <w:t>Evento accreditato ECM</w:t>
      </w:r>
    </w:p>
    <w:p w14:paraId="072C1652" w14:textId="43B307C3" w:rsidR="000D0F08" w:rsidRPr="00FB5277" w:rsidRDefault="00D564CB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r w:rsidRPr="00FB5277">
        <w:rPr>
          <w:bCs/>
          <w:color w:val="000000"/>
        </w:rPr>
        <w:t>L’ASP Trapani, in qualità di provider ECM, ha accreditato l’evento al n</w:t>
      </w:r>
      <w:r w:rsidR="002E6CD1" w:rsidRPr="00FB5277">
        <w:rPr>
          <w:bCs/>
          <w:color w:val="000000"/>
        </w:rPr>
        <w:t xml:space="preserve">. </w:t>
      </w:r>
      <w:r w:rsidR="002E6CD1" w:rsidRPr="00FB5277">
        <w:rPr>
          <w:bCs/>
          <w:color w:val="000000"/>
        </w:rPr>
        <w:t>290/</w:t>
      </w:r>
      <w:bookmarkStart w:id="3" w:name="_Hlk213928449"/>
      <w:r w:rsidR="002E6CD1" w:rsidRPr="00FB5277">
        <w:rPr>
          <w:bCs/>
          <w:color w:val="000000"/>
        </w:rPr>
        <w:t>11688</w:t>
      </w:r>
      <w:bookmarkEnd w:id="3"/>
      <w:r w:rsidR="00D648F3" w:rsidRPr="00FB5277">
        <w:rPr>
          <w:bCs/>
          <w:color w:val="000000"/>
        </w:rPr>
        <w:t xml:space="preserve"> con n. </w:t>
      </w:r>
      <w:r w:rsidR="002E6CD1" w:rsidRPr="00FB5277">
        <w:rPr>
          <w:bCs/>
          <w:color w:val="000000"/>
        </w:rPr>
        <w:t>5</w:t>
      </w:r>
      <w:r w:rsidR="00D648F3" w:rsidRPr="00FB5277">
        <w:rPr>
          <w:bCs/>
          <w:color w:val="000000"/>
        </w:rPr>
        <w:t>,</w:t>
      </w:r>
      <w:r w:rsidR="002E6CD1" w:rsidRPr="00FB5277">
        <w:rPr>
          <w:bCs/>
          <w:color w:val="000000"/>
        </w:rPr>
        <w:t>3</w:t>
      </w:r>
      <w:r w:rsidR="00D648F3" w:rsidRPr="00FB5277">
        <w:rPr>
          <w:bCs/>
          <w:color w:val="000000"/>
        </w:rPr>
        <w:t xml:space="preserve"> crediti formativi per </w:t>
      </w:r>
      <w:r w:rsidR="002E6CD1" w:rsidRPr="00FB5277">
        <w:rPr>
          <w:bCs/>
          <w:color w:val="000000"/>
        </w:rPr>
        <w:t>tutte le professioni sanitarie</w:t>
      </w:r>
    </w:p>
    <w:p w14:paraId="35631DA4" w14:textId="77777777" w:rsidR="00926CC1" w:rsidRPr="00FB5277" w:rsidRDefault="00363D51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r w:rsidRPr="00FB5277">
        <w:rPr>
          <w:bCs/>
          <w:color w:val="000000"/>
        </w:rPr>
        <w:t>Si raccomanda la massima puntualità poiché, ai fini del riconoscimento dei crediti ECM, è necessaria la frequenza del 100% delle ore di formazione previste</w:t>
      </w:r>
      <w:r w:rsidR="001427A7" w:rsidRPr="00FB5277">
        <w:rPr>
          <w:bCs/>
          <w:color w:val="000000"/>
        </w:rPr>
        <w:t>,</w:t>
      </w:r>
      <w:r w:rsidRPr="00FB5277">
        <w:rPr>
          <w:bCs/>
          <w:color w:val="000000"/>
        </w:rPr>
        <w:t xml:space="preserve"> nonché il superamento della prova di apprendimento e la compilazione delle schede di valutazione Evento e Docenti.</w:t>
      </w:r>
    </w:p>
    <w:p w14:paraId="3674F4B2" w14:textId="77777777" w:rsidR="00E41FF4" w:rsidRPr="00DD79E0" w:rsidRDefault="00E41FF4" w:rsidP="00FB5277">
      <w:pPr>
        <w:pStyle w:val="Corpotesto"/>
        <w:spacing w:before="1" w:line="276" w:lineRule="auto"/>
        <w:ind w:right="113"/>
        <w:jc w:val="both"/>
        <w:rPr>
          <w:rFonts w:asciiTheme="minorHAnsi" w:hAnsiTheme="minorHAnsi"/>
          <w:b/>
          <w:color w:val="FF0000"/>
        </w:rPr>
      </w:pPr>
    </w:p>
    <w:p w14:paraId="3FDC1B85" w14:textId="77777777" w:rsidR="00D564CB" w:rsidRPr="006620B0" w:rsidRDefault="00AD2273" w:rsidP="00FB5277">
      <w:pPr>
        <w:pStyle w:val="Corpotesto"/>
        <w:spacing w:before="1" w:line="276" w:lineRule="auto"/>
        <w:ind w:right="113"/>
        <w:jc w:val="both"/>
        <w:rPr>
          <w:rFonts w:asciiTheme="minorHAnsi" w:hAnsiTheme="minorHAnsi"/>
          <w:b/>
        </w:rPr>
      </w:pPr>
      <w:r w:rsidRPr="006620B0">
        <w:rPr>
          <w:rFonts w:asciiTheme="minorHAnsi" w:hAnsiTheme="minorHAnsi"/>
          <w:b/>
        </w:rPr>
        <w:t>Tipologia di corso</w:t>
      </w:r>
    </w:p>
    <w:p w14:paraId="7A188266" w14:textId="77777777" w:rsidR="00D564CB" w:rsidRPr="00FB5277" w:rsidRDefault="00D564CB" w:rsidP="00FB527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jc w:val="both"/>
        <w:rPr>
          <w:bCs/>
          <w:color w:val="000000"/>
        </w:rPr>
      </w:pPr>
      <w:r w:rsidRPr="00FB5277">
        <w:rPr>
          <w:bCs/>
          <w:color w:val="000000"/>
        </w:rPr>
        <w:t>Il Corso rientra nell’attività formativa obbligatoria ed è considerato servizio utile a tutti gli effetti; i partecipanti potranno frequentarlo digitando l’apposito codice “55 FORMAZIONE” sia in entrata che in uscita.</w:t>
      </w:r>
    </w:p>
    <w:p w14:paraId="2B93968D" w14:textId="77777777" w:rsidR="00FB5277" w:rsidRDefault="00FB5277" w:rsidP="00222D08">
      <w:pPr>
        <w:pStyle w:val="Corpotesto"/>
        <w:spacing w:before="1" w:line="276" w:lineRule="auto"/>
        <w:ind w:left="112" w:right="113"/>
        <w:jc w:val="both"/>
        <w:rPr>
          <w:rFonts w:asciiTheme="minorHAnsi" w:eastAsia="Andale Sans UI" w:hAnsiTheme="minorHAnsi" w:cs="Tahoma"/>
          <w:b/>
          <w:kern w:val="2"/>
        </w:rPr>
      </w:pPr>
    </w:p>
    <w:p w14:paraId="17632FA5" w14:textId="342932EE" w:rsidR="00C630EE" w:rsidRPr="006620B0" w:rsidRDefault="00C630EE" w:rsidP="00222D08">
      <w:pPr>
        <w:pStyle w:val="Corpotesto"/>
        <w:spacing w:before="1" w:line="276" w:lineRule="auto"/>
        <w:ind w:left="112" w:right="113"/>
        <w:jc w:val="both"/>
        <w:rPr>
          <w:rFonts w:asciiTheme="minorHAnsi" w:hAnsiTheme="minorHAnsi"/>
        </w:rPr>
      </w:pPr>
      <w:r w:rsidRPr="006620B0">
        <w:rPr>
          <w:rFonts w:asciiTheme="minorHAnsi" w:eastAsia="Andale Sans UI" w:hAnsiTheme="minorHAnsi" w:cs="Tahoma"/>
          <w:b/>
          <w:kern w:val="2"/>
        </w:rPr>
        <w:t>Si allega programma dell’evento.</w:t>
      </w:r>
    </w:p>
    <w:sectPr w:rsidR="00C630EE" w:rsidRPr="006620B0" w:rsidSect="00D07D75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A83"/>
    <w:multiLevelType w:val="hybridMultilevel"/>
    <w:tmpl w:val="E33066E2"/>
    <w:lvl w:ilvl="0" w:tplc="7B68ADA0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A4C9E2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2C851D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2060D6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64013D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980C63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9DA6AB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6F98AA9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410E1F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B0423F9"/>
    <w:multiLevelType w:val="hybridMultilevel"/>
    <w:tmpl w:val="A45A859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213662781">
    <w:abstractNumId w:val="0"/>
  </w:num>
  <w:num w:numId="2" w16cid:durableId="138001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CC1"/>
    <w:rsid w:val="00014001"/>
    <w:rsid w:val="000615FB"/>
    <w:rsid w:val="00065BC3"/>
    <w:rsid w:val="00080C54"/>
    <w:rsid w:val="000C53E2"/>
    <w:rsid w:val="000D0F08"/>
    <w:rsid w:val="000D6188"/>
    <w:rsid w:val="00120CAD"/>
    <w:rsid w:val="001427A7"/>
    <w:rsid w:val="00193644"/>
    <w:rsid w:val="00216100"/>
    <w:rsid w:val="00222D08"/>
    <w:rsid w:val="002E6CD1"/>
    <w:rsid w:val="00321B8F"/>
    <w:rsid w:val="0036182F"/>
    <w:rsid w:val="00363D51"/>
    <w:rsid w:val="00397E33"/>
    <w:rsid w:val="003C4889"/>
    <w:rsid w:val="003E48F9"/>
    <w:rsid w:val="003F51C8"/>
    <w:rsid w:val="004032EF"/>
    <w:rsid w:val="0041402F"/>
    <w:rsid w:val="004932E3"/>
    <w:rsid w:val="004B3615"/>
    <w:rsid w:val="004C1360"/>
    <w:rsid w:val="004D0E88"/>
    <w:rsid w:val="00514E03"/>
    <w:rsid w:val="0054039E"/>
    <w:rsid w:val="00542353"/>
    <w:rsid w:val="005A65D6"/>
    <w:rsid w:val="005A69D5"/>
    <w:rsid w:val="005D6DEB"/>
    <w:rsid w:val="005F1E67"/>
    <w:rsid w:val="006620B0"/>
    <w:rsid w:val="00670488"/>
    <w:rsid w:val="00675BE6"/>
    <w:rsid w:val="006775B1"/>
    <w:rsid w:val="00696764"/>
    <w:rsid w:val="006D1219"/>
    <w:rsid w:val="006E3B8B"/>
    <w:rsid w:val="006F1F6F"/>
    <w:rsid w:val="00705E21"/>
    <w:rsid w:val="00706841"/>
    <w:rsid w:val="00721214"/>
    <w:rsid w:val="00750812"/>
    <w:rsid w:val="007D52F6"/>
    <w:rsid w:val="007E7974"/>
    <w:rsid w:val="007F5B23"/>
    <w:rsid w:val="0082416A"/>
    <w:rsid w:val="00875477"/>
    <w:rsid w:val="008A370E"/>
    <w:rsid w:val="008B35A3"/>
    <w:rsid w:val="00926CC1"/>
    <w:rsid w:val="0096270B"/>
    <w:rsid w:val="00962784"/>
    <w:rsid w:val="00962C7F"/>
    <w:rsid w:val="009726C6"/>
    <w:rsid w:val="009865DF"/>
    <w:rsid w:val="00986F86"/>
    <w:rsid w:val="009C20CB"/>
    <w:rsid w:val="00A1012A"/>
    <w:rsid w:val="00A1392D"/>
    <w:rsid w:val="00A920E7"/>
    <w:rsid w:val="00AA7819"/>
    <w:rsid w:val="00AC4D13"/>
    <w:rsid w:val="00AD2273"/>
    <w:rsid w:val="00AE16B1"/>
    <w:rsid w:val="00AF0E99"/>
    <w:rsid w:val="00B478D7"/>
    <w:rsid w:val="00B70B9F"/>
    <w:rsid w:val="00BB4E74"/>
    <w:rsid w:val="00BC7643"/>
    <w:rsid w:val="00BD6CAF"/>
    <w:rsid w:val="00BE5795"/>
    <w:rsid w:val="00BF05E3"/>
    <w:rsid w:val="00C630EE"/>
    <w:rsid w:val="00C9202F"/>
    <w:rsid w:val="00CA07A8"/>
    <w:rsid w:val="00CF216B"/>
    <w:rsid w:val="00CF7435"/>
    <w:rsid w:val="00D07D75"/>
    <w:rsid w:val="00D564CB"/>
    <w:rsid w:val="00D574AE"/>
    <w:rsid w:val="00D648F3"/>
    <w:rsid w:val="00DB12EB"/>
    <w:rsid w:val="00DD79E0"/>
    <w:rsid w:val="00DE0418"/>
    <w:rsid w:val="00E03AA0"/>
    <w:rsid w:val="00E2460D"/>
    <w:rsid w:val="00E41FF4"/>
    <w:rsid w:val="00E534E9"/>
    <w:rsid w:val="00F333B6"/>
    <w:rsid w:val="00F450C8"/>
    <w:rsid w:val="00F54B1A"/>
    <w:rsid w:val="00FB5277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37BC"/>
  <w15:docId w15:val="{A2793CFD-AACB-4BDC-B54D-FE4C2E17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0B9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B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0B9F"/>
  </w:style>
  <w:style w:type="paragraph" w:styleId="Titolo">
    <w:name w:val="Title"/>
    <w:basedOn w:val="Normale"/>
    <w:uiPriority w:val="10"/>
    <w:qFormat/>
    <w:rsid w:val="00B70B9F"/>
    <w:pPr>
      <w:spacing w:before="195"/>
      <w:ind w:left="112" w:right="115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70B9F"/>
    <w:pPr>
      <w:ind w:left="833" w:right="118" w:hanging="360"/>
    </w:pPr>
  </w:style>
  <w:style w:type="paragraph" w:customStyle="1" w:styleId="TableParagraph">
    <w:name w:val="Table Paragraph"/>
    <w:basedOn w:val="Normale"/>
    <w:uiPriority w:val="1"/>
    <w:qFormat/>
    <w:rsid w:val="00B70B9F"/>
  </w:style>
  <w:style w:type="paragraph" w:customStyle="1" w:styleId="Default">
    <w:name w:val="Default"/>
    <w:basedOn w:val="Normale"/>
    <w:qFormat/>
    <w:rsid w:val="00C630EE"/>
    <w:pPr>
      <w:suppressAutoHyphens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D564CB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Gitto</dc:creator>
  <cp:lastModifiedBy>MANUELA BRINDISI</cp:lastModifiedBy>
  <cp:revision>8</cp:revision>
  <cp:lastPrinted>2022-04-04T07:23:00Z</cp:lastPrinted>
  <dcterms:created xsi:type="dcterms:W3CDTF">2024-11-11T10:51:00Z</dcterms:created>
  <dcterms:modified xsi:type="dcterms:W3CDTF">2025-11-13T11:15:00Z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