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22D1" w:rsidRDefault="00000000">
      <w:pPr>
        <w:pBdr>
          <w:top w:val="nil"/>
          <w:left w:val="nil"/>
          <w:bottom w:val="nil"/>
          <w:right w:val="nil"/>
          <w:between w:val="nil"/>
        </w:pBdr>
        <w:spacing w:before="44"/>
        <w:ind w:left="2779" w:right="2780"/>
        <w:jc w:val="center"/>
        <w:rPr>
          <w:color w:val="000000"/>
        </w:rPr>
      </w:pPr>
      <w:r>
        <w:rPr>
          <w:color w:val="000000"/>
        </w:rPr>
        <w:t>COMUNICATO WEB</w:t>
      </w:r>
    </w:p>
    <w:p w14:paraId="00000002" w14:textId="77777777" w:rsidR="00F022D1" w:rsidRDefault="00000000">
      <w:pPr>
        <w:pBdr>
          <w:top w:val="nil"/>
          <w:left w:val="nil"/>
          <w:bottom w:val="nil"/>
          <w:right w:val="nil"/>
          <w:between w:val="nil"/>
        </w:pBdr>
        <w:ind w:left="2782" w:right="2780"/>
        <w:jc w:val="center"/>
        <w:rPr>
          <w:color w:val="000000"/>
        </w:rPr>
      </w:pPr>
      <w:r>
        <w:rPr>
          <w:color w:val="000000"/>
        </w:rPr>
        <w:t>Corso di formazione ECM n. 290/120</w:t>
      </w:r>
      <w:r>
        <w:t>60</w:t>
      </w:r>
    </w:p>
    <w:p w14:paraId="00000003" w14:textId="77777777" w:rsidR="00F022D1" w:rsidRDefault="00F022D1">
      <w:pPr>
        <w:pBdr>
          <w:top w:val="nil"/>
          <w:left w:val="nil"/>
          <w:bottom w:val="nil"/>
          <w:right w:val="nil"/>
          <w:between w:val="nil"/>
        </w:pBdr>
        <w:ind w:left="2782" w:right="2780"/>
        <w:jc w:val="center"/>
        <w:rPr>
          <w:color w:val="000000"/>
        </w:rPr>
      </w:pPr>
    </w:p>
    <w:p w14:paraId="00000004" w14:textId="77777777" w:rsidR="00F022D1" w:rsidRDefault="00000000">
      <w:pPr>
        <w:pBdr>
          <w:top w:val="nil"/>
          <w:left w:val="nil"/>
          <w:bottom w:val="nil"/>
          <w:right w:val="nil"/>
          <w:between w:val="nil"/>
        </w:pBdr>
        <w:ind w:left="2782" w:right="2780"/>
        <w:jc w:val="center"/>
        <w:rPr>
          <w:b/>
          <w:bCs/>
          <w:color w:val="000000"/>
        </w:rPr>
      </w:pPr>
      <w:r>
        <w:rPr>
          <w:b/>
          <w:bCs/>
          <w:color w:val="000000"/>
        </w:rPr>
        <w:t>Corso di Formazione</w:t>
      </w:r>
    </w:p>
    <w:p w14:paraId="00000005" w14:textId="77777777" w:rsidR="00F022D1" w:rsidRDefault="00000000">
      <w:pPr>
        <w:pStyle w:val="Titolo1"/>
        <w:keepNext w:val="0"/>
        <w:keepLines w:val="0"/>
        <w:spacing w:before="100"/>
        <w:ind w:left="2782" w:right="2780"/>
        <w:jc w:val="center"/>
        <w:rPr>
          <w:sz w:val="22"/>
          <w:szCs w:val="22"/>
        </w:rPr>
      </w:pPr>
      <w:bookmarkStart w:id="0" w:name="_heading=h.cpy6wdgw7ddj" w:colFirst="0" w:colLast="0"/>
      <w:bookmarkEnd w:id="0"/>
      <w:r>
        <w:rPr>
          <w:sz w:val="22"/>
          <w:szCs w:val="22"/>
        </w:rPr>
        <w:t>“Portale notizie di reato”</w:t>
      </w:r>
    </w:p>
    <w:p w14:paraId="00000006" w14:textId="77777777" w:rsidR="00F022D1" w:rsidRDefault="00000000">
      <w:pPr>
        <w:pStyle w:val="Titolo1"/>
        <w:keepNext w:val="0"/>
        <w:keepLines w:val="0"/>
        <w:spacing w:before="100"/>
        <w:ind w:left="2782" w:right="2780"/>
        <w:jc w:val="center"/>
        <w:rPr>
          <w:sz w:val="22"/>
          <w:szCs w:val="22"/>
        </w:rPr>
      </w:pPr>
      <w:r>
        <w:rPr>
          <w:sz w:val="22"/>
          <w:szCs w:val="22"/>
        </w:rPr>
        <w:t>Cittadella della Salute</w:t>
      </w:r>
    </w:p>
    <w:p w14:paraId="00000007" w14:textId="77777777" w:rsidR="00F022D1" w:rsidRDefault="00000000">
      <w:pPr>
        <w:pStyle w:val="Titolo1"/>
        <w:keepNext w:val="0"/>
        <w:keepLines w:val="0"/>
        <w:spacing w:before="100"/>
        <w:ind w:left="2782" w:right="2780"/>
        <w:jc w:val="center"/>
        <w:rPr>
          <w:sz w:val="22"/>
          <w:szCs w:val="22"/>
        </w:rPr>
      </w:pPr>
      <w:bookmarkStart w:id="1" w:name="_heading=h.75t0hd59h94o" w:colFirst="0" w:colLast="0"/>
      <w:bookmarkEnd w:id="1"/>
      <w:r>
        <w:rPr>
          <w:sz w:val="22"/>
          <w:szCs w:val="22"/>
        </w:rPr>
        <w:t>25/03/2026</w:t>
      </w:r>
    </w:p>
    <w:p w14:paraId="00000008" w14:textId="77777777" w:rsidR="00F022D1" w:rsidRDefault="00F022D1">
      <w:pPr>
        <w:pBdr>
          <w:top w:val="nil"/>
          <w:left w:val="nil"/>
          <w:bottom w:val="nil"/>
          <w:right w:val="nil"/>
          <w:between w:val="nil"/>
        </w:pBdr>
        <w:ind w:left="2782" w:right="2780"/>
        <w:jc w:val="center"/>
        <w:rPr>
          <w:b/>
          <w:bCs/>
        </w:rPr>
      </w:pPr>
    </w:p>
    <w:p w14:paraId="00000009" w14:textId="77777777" w:rsidR="00F022D1" w:rsidRDefault="00F022D1">
      <w:pPr>
        <w:pBdr>
          <w:top w:val="nil"/>
          <w:left w:val="nil"/>
          <w:bottom w:val="nil"/>
          <w:right w:val="nil"/>
          <w:between w:val="nil"/>
        </w:pBdr>
        <w:spacing w:before="9" w:line="276" w:lineRule="auto"/>
        <w:rPr>
          <w:color w:val="FF0000"/>
          <w:sz w:val="20"/>
          <w:szCs w:val="20"/>
        </w:rPr>
      </w:pPr>
    </w:p>
    <w:p w14:paraId="0000000A" w14:textId="77777777" w:rsidR="00F022D1" w:rsidRDefault="00000000">
      <w:pPr>
        <w:spacing w:line="276" w:lineRule="auto"/>
        <w:jc w:val="both"/>
      </w:pPr>
      <w:r>
        <w:t>Il "Portale Notizia di Reato" (</w:t>
      </w:r>
      <w:proofErr w:type="spellStart"/>
      <w:r>
        <w:t>NdR</w:t>
      </w:r>
      <w:proofErr w:type="spellEnd"/>
      <w:r>
        <w:t>) è un sistema nazionale che consente alle forze di polizia giudiziaria di trasmettere digitalmente le notizie di reato agli uffici di Procura. Questo portale semplifica l'iscrizione e l'aggiornamento dei procedimenti penali, automatizzando parte del processo e permettendo la trasmissione sicura di documenti digitali.</w:t>
      </w:r>
    </w:p>
    <w:p w14:paraId="0000000B" w14:textId="77777777" w:rsidR="00F022D1" w:rsidRDefault="00000000">
      <w:pPr>
        <w:spacing w:line="276" w:lineRule="auto"/>
        <w:jc w:val="both"/>
      </w:pPr>
      <w:r>
        <w:t>Funzioni principali del portale sono:</w:t>
      </w:r>
    </w:p>
    <w:p w14:paraId="0000000C" w14:textId="77777777" w:rsidR="00F022D1" w:rsidRDefault="00000000">
      <w:pPr>
        <w:spacing w:line="276" w:lineRule="auto"/>
        <w:jc w:val="both"/>
      </w:pPr>
      <w:r>
        <w:t>Trasmissione telematica: Le forze di polizia giudiziaria possono inviare le notizie di reato (sia ordinarie che urgenti) direttamente alla Procura competente.</w:t>
      </w:r>
    </w:p>
    <w:p w14:paraId="0000000D" w14:textId="77777777" w:rsidR="00F022D1" w:rsidRDefault="00000000">
      <w:pPr>
        <w:spacing w:line="276" w:lineRule="auto"/>
        <w:jc w:val="both"/>
      </w:pPr>
      <w:r>
        <w:t>Digitalizzazione dei documenti: Permette di inviare documentazione in formato digitale (PDF) che andrà a popolare il fascicolo telematico.</w:t>
      </w:r>
    </w:p>
    <w:p w14:paraId="0000000E" w14:textId="77777777" w:rsidR="00F022D1" w:rsidRDefault="00000000">
      <w:pPr>
        <w:spacing w:line="276" w:lineRule="auto"/>
        <w:jc w:val="both"/>
      </w:pPr>
      <w:r>
        <w:t>Automazione: Semplifica il processo di iscrizione delle notizie di reato nel Registro Penale.</w:t>
      </w:r>
    </w:p>
    <w:p w14:paraId="0000000F" w14:textId="77777777" w:rsidR="00F022D1" w:rsidRDefault="00000000">
      <w:pPr>
        <w:spacing w:line="276" w:lineRule="auto"/>
        <w:jc w:val="both"/>
      </w:pPr>
      <w:r>
        <w:t>I Tecnici della Prevenzione e i Dirigenti Medici afferenti all’U.O.C. sono Ufficiali di Polizia Giudiziaria che debbono avvalersi di questo strumento per l’iscrizione delle notizie di reato nel Registro Penale, durante lo svolgimento dei compiti istituzionali ad essi attribuiti.</w:t>
      </w:r>
    </w:p>
    <w:p w14:paraId="00000010" w14:textId="77777777" w:rsidR="00F022D1" w:rsidRDefault="00F022D1">
      <w:pPr>
        <w:pBdr>
          <w:top w:val="nil"/>
          <w:left w:val="nil"/>
          <w:bottom w:val="nil"/>
          <w:right w:val="nil"/>
          <w:between w:val="nil"/>
        </w:pBdr>
        <w:spacing w:line="276" w:lineRule="auto"/>
        <w:ind w:left="112" w:right="108"/>
        <w:jc w:val="both"/>
        <w:rPr>
          <w:b/>
          <w:bCs/>
          <w:color w:val="FF0000"/>
        </w:rPr>
      </w:pPr>
    </w:p>
    <w:p w14:paraId="00000011" w14:textId="77777777" w:rsidR="00F022D1" w:rsidRDefault="00000000">
      <w:pPr>
        <w:spacing w:line="276" w:lineRule="auto"/>
        <w:ind w:left="142" w:right="108"/>
        <w:jc w:val="both"/>
        <w:rPr>
          <w:b/>
          <w:bCs/>
        </w:rPr>
      </w:pPr>
      <w:r>
        <w:rPr>
          <w:b/>
          <w:bCs/>
        </w:rPr>
        <w:t>Data e sede</w:t>
      </w:r>
    </w:p>
    <w:p w14:paraId="00000012" w14:textId="77777777" w:rsidR="00F022D1" w:rsidRDefault="00000000">
      <w:pPr>
        <w:spacing w:line="276" w:lineRule="auto"/>
        <w:ind w:left="142" w:right="108"/>
        <w:jc w:val="both"/>
      </w:pPr>
      <w:r>
        <w:t>25 marzo 2026, dalle ore 09.00 alle ore 13.00 presso la Cittadella della Salute – Erice (TP).</w:t>
      </w:r>
    </w:p>
    <w:p w14:paraId="00000013" w14:textId="77777777" w:rsidR="00F022D1" w:rsidRDefault="00F022D1">
      <w:pPr>
        <w:spacing w:line="276" w:lineRule="auto"/>
        <w:ind w:left="142" w:right="108"/>
        <w:jc w:val="both"/>
        <w:rPr>
          <w:sz w:val="20"/>
          <w:szCs w:val="20"/>
        </w:rPr>
      </w:pPr>
    </w:p>
    <w:p w14:paraId="00000014" w14:textId="77777777" w:rsidR="00F022D1" w:rsidRDefault="00000000">
      <w:pPr>
        <w:pBdr>
          <w:top w:val="nil"/>
          <w:left w:val="nil"/>
          <w:bottom w:val="nil"/>
          <w:right w:val="nil"/>
          <w:between w:val="nil"/>
        </w:pBdr>
        <w:spacing w:before="1" w:line="276" w:lineRule="auto"/>
        <w:ind w:left="112" w:right="113"/>
        <w:jc w:val="both"/>
        <w:rPr>
          <w:color w:val="000000"/>
        </w:rPr>
      </w:pPr>
      <w:r>
        <w:rPr>
          <w:color w:val="000000"/>
        </w:rPr>
        <w:t>Le operazioni di registrazione dei partecipanti saranno effettuate, come indicato nel programma del corso, a partire dalle ore 08.30 ed entro l’orario di avvio, dopo non sarà più possibile registrarsi.</w:t>
      </w:r>
    </w:p>
    <w:p w14:paraId="00000015" w14:textId="77777777" w:rsidR="00F022D1" w:rsidRDefault="00F022D1">
      <w:pPr>
        <w:spacing w:line="276" w:lineRule="auto"/>
        <w:ind w:left="142" w:right="108"/>
        <w:jc w:val="both"/>
        <w:rPr>
          <w:color w:val="FF0000"/>
          <w:sz w:val="20"/>
          <w:szCs w:val="20"/>
        </w:rPr>
      </w:pPr>
    </w:p>
    <w:p w14:paraId="00000016" w14:textId="77777777" w:rsidR="00F022D1" w:rsidRDefault="00000000">
      <w:pPr>
        <w:pBdr>
          <w:top w:val="nil"/>
          <w:left w:val="nil"/>
          <w:bottom w:val="nil"/>
          <w:right w:val="nil"/>
          <w:between w:val="nil"/>
        </w:pBdr>
        <w:spacing w:line="276" w:lineRule="auto"/>
        <w:ind w:left="112" w:right="109"/>
        <w:jc w:val="both"/>
        <w:rPr>
          <w:b/>
          <w:bCs/>
          <w:color w:val="000000"/>
        </w:rPr>
      </w:pPr>
      <w:r>
        <w:rPr>
          <w:b/>
          <w:bCs/>
          <w:color w:val="000000"/>
        </w:rPr>
        <w:t>Destinatari</w:t>
      </w:r>
    </w:p>
    <w:p w14:paraId="00000017" w14:textId="77777777" w:rsidR="00F022D1" w:rsidRDefault="00000000">
      <w:pPr>
        <w:pBdr>
          <w:top w:val="nil"/>
          <w:left w:val="nil"/>
          <w:bottom w:val="nil"/>
          <w:right w:val="nil"/>
          <w:between w:val="nil"/>
        </w:pBdr>
        <w:spacing w:line="276" w:lineRule="auto"/>
        <w:ind w:left="112" w:right="109"/>
        <w:jc w:val="both"/>
        <w:rPr>
          <w:color w:val="000000"/>
        </w:rPr>
      </w:pPr>
      <w:r>
        <w:rPr>
          <w:color w:val="000000"/>
        </w:rPr>
        <w:t>n.25 Tecnici della Prevenzione (SIAN) – Dirigenti Medici (SIAN) dell’ASP di Trapani.</w:t>
      </w:r>
    </w:p>
    <w:p w14:paraId="00000018" w14:textId="77777777" w:rsidR="00F022D1" w:rsidRDefault="00F022D1">
      <w:pPr>
        <w:pBdr>
          <w:top w:val="nil"/>
          <w:left w:val="nil"/>
          <w:bottom w:val="nil"/>
          <w:right w:val="nil"/>
          <w:between w:val="nil"/>
        </w:pBdr>
        <w:spacing w:line="276" w:lineRule="auto"/>
        <w:ind w:left="112" w:right="109"/>
        <w:jc w:val="both"/>
        <w:rPr>
          <w:color w:val="000000"/>
        </w:rPr>
      </w:pPr>
    </w:p>
    <w:p w14:paraId="00000019" w14:textId="77777777" w:rsidR="00F022D1" w:rsidRDefault="00000000">
      <w:pPr>
        <w:pBdr>
          <w:top w:val="nil"/>
          <w:left w:val="nil"/>
          <w:bottom w:val="nil"/>
          <w:right w:val="nil"/>
          <w:between w:val="nil"/>
        </w:pBdr>
        <w:spacing w:line="276" w:lineRule="auto"/>
        <w:ind w:left="112" w:right="109"/>
        <w:jc w:val="both"/>
        <w:rPr>
          <w:b/>
          <w:bCs/>
          <w:color w:val="000000"/>
        </w:rPr>
      </w:pPr>
      <w:r>
        <w:rPr>
          <w:b/>
          <w:bCs/>
          <w:color w:val="000000"/>
        </w:rPr>
        <w:t>Evento accreditato ECM</w:t>
      </w:r>
    </w:p>
    <w:p w14:paraId="0000001A" w14:textId="551D5B8E" w:rsidR="00F022D1" w:rsidRDefault="00000000">
      <w:pPr>
        <w:pBdr>
          <w:top w:val="nil"/>
          <w:left w:val="nil"/>
          <w:bottom w:val="nil"/>
          <w:right w:val="nil"/>
          <w:between w:val="nil"/>
        </w:pBdr>
        <w:spacing w:line="276" w:lineRule="auto"/>
        <w:ind w:left="112" w:right="109"/>
        <w:jc w:val="both"/>
        <w:rPr>
          <w:color w:val="000000"/>
        </w:rPr>
      </w:pPr>
      <w:r>
        <w:rPr>
          <w:color w:val="000000"/>
          <w:highlight w:val="white"/>
        </w:rPr>
        <w:t>L’A.S.P. Trapani, in qualità di provider E.C.M., ha accreditato l’evento al n. 290/</w:t>
      </w:r>
      <w:r w:rsidRPr="00C8674C">
        <w:rPr>
          <w:color w:val="000000"/>
        </w:rPr>
        <w:t xml:space="preserve">12060 con n. </w:t>
      </w:r>
      <w:r w:rsidR="00C8674C" w:rsidRPr="00C8674C">
        <w:rPr>
          <w:color w:val="000000"/>
        </w:rPr>
        <w:t>5,2</w:t>
      </w:r>
      <w:r w:rsidRPr="00C8674C">
        <w:rPr>
          <w:color w:val="000000"/>
        </w:rPr>
        <w:t xml:space="preserve"> crediti formativi per Medici Chirurghi (SIAN e LSP), Tecnici della Prevenzione nell’ambiente e</w:t>
      </w:r>
      <w:r>
        <w:rPr>
          <w:color w:val="000000"/>
        </w:rPr>
        <w:t xml:space="preserve"> nei luoghi di lavoro (SIA</w:t>
      </w:r>
      <w:r w:rsidRPr="00C8674C">
        <w:rPr>
          <w:color w:val="000000"/>
        </w:rPr>
        <w:t>N).</w:t>
      </w:r>
    </w:p>
    <w:p w14:paraId="0000001B" w14:textId="77777777" w:rsidR="00F022D1" w:rsidRDefault="00000000">
      <w:pPr>
        <w:pBdr>
          <w:top w:val="nil"/>
          <w:left w:val="nil"/>
          <w:bottom w:val="nil"/>
          <w:right w:val="nil"/>
          <w:between w:val="nil"/>
        </w:pBdr>
        <w:spacing w:line="276" w:lineRule="auto"/>
        <w:ind w:left="112" w:right="109"/>
        <w:jc w:val="both"/>
        <w:rPr>
          <w:color w:val="000000"/>
        </w:rPr>
      </w:pPr>
      <w:r>
        <w:rPr>
          <w:color w:val="000000"/>
        </w:rPr>
        <w:t>Si raccomanda la massima puntualità poiché, per l’attribuzione dei crediti E.C.M. è necessaria la frequenza del 100% delle ore di formazione previste, il superamento della prova teorica e pratica di apprendimento e la compilazione delle schede di valutazione Evento e Docenti.</w:t>
      </w:r>
    </w:p>
    <w:p w14:paraId="0000001C" w14:textId="77777777" w:rsidR="00F022D1" w:rsidRDefault="00F022D1">
      <w:pPr>
        <w:pBdr>
          <w:top w:val="nil"/>
          <w:left w:val="nil"/>
          <w:bottom w:val="nil"/>
          <w:right w:val="nil"/>
          <w:between w:val="nil"/>
        </w:pBdr>
        <w:spacing w:line="276" w:lineRule="auto"/>
        <w:ind w:left="112" w:right="109"/>
        <w:jc w:val="both"/>
        <w:rPr>
          <w:color w:val="000000"/>
        </w:rPr>
      </w:pPr>
    </w:p>
    <w:p w14:paraId="0000001D" w14:textId="77777777" w:rsidR="00F022D1" w:rsidRDefault="00000000">
      <w:pPr>
        <w:pBdr>
          <w:top w:val="nil"/>
          <w:left w:val="nil"/>
          <w:bottom w:val="nil"/>
          <w:right w:val="nil"/>
          <w:between w:val="nil"/>
        </w:pBdr>
        <w:spacing w:line="276" w:lineRule="auto"/>
        <w:ind w:left="112" w:right="109"/>
        <w:jc w:val="both"/>
        <w:rPr>
          <w:b/>
          <w:bCs/>
          <w:color w:val="000000"/>
        </w:rPr>
      </w:pPr>
      <w:r>
        <w:rPr>
          <w:b/>
          <w:bCs/>
          <w:color w:val="000000"/>
        </w:rPr>
        <w:t>Tipologia di corso</w:t>
      </w:r>
    </w:p>
    <w:p w14:paraId="0000001E" w14:textId="77777777" w:rsidR="00F022D1" w:rsidRDefault="00000000">
      <w:pPr>
        <w:pBdr>
          <w:top w:val="nil"/>
          <w:left w:val="nil"/>
          <w:bottom w:val="nil"/>
          <w:right w:val="nil"/>
          <w:between w:val="nil"/>
        </w:pBdr>
        <w:spacing w:line="276" w:lineRule="auto"/>
        <w:ind w:left="112" w:right="109"/>
        <w:jc w:val="both"/>
        <w:rPr>
          <w:color w:val="000000"/>
        </w:rPr>
      </w:pPr>
      <w:r>
        <w:rPr>
          <w:color w:val="000000"/>
        </w:rPr>
        <w:t>Il corso rientra nell’attività formativa obbligatoria ed è considerato servizio utile a tutti gli effetti; i partecipanti potranno frequentarlo digitando l’apposito codice “55 FORMAZIONE” sia in entrata che in uscita.</w:t>
      </w:r>
    </w:p>
    <w:p w14:paraId="0000001F" w14:textId="77777777" w:rsidR="00F022D1" w:rsidRDefault="00F022D1">
      <w:pPr>
        <w:pBdr>
          <w:top w:val="nil"/>
          <w:left w:val="nil"/>
          <w:bottom w:val="nil"/>
          <w:right w:val="nil"/>
          <w:between w:val="nil"/>
        </w:pBdr>
        <w:spacing w:line="276" w:lineRule="auto"/>
        <w:ind w:left="112" w:right="109"/>
        <w:jc w:val="both"/>
        <w:rPr>
          <w:b/>
          <w:bCs/>
          <w:color w:val="FF0000"/>
        </w:rPr>
      </w:pPr>
    </w:p>
    <w:p w14:paraId="00000020" w14:textId="77777777" w:rsidR="00F022D1" w:rsidRDefault="00000000">
      <w:pPr>
        <w:pBdr>
          <w:top w:val="nil"/>
          <w:left w:val="nil"/>
          <w:bottom w:val="nil"/>
          <w:right w:val="nil"/>
          <w:between w:val="nil"/>
        </w:pBdr>
        <w:spacing w:before="1" w:line="276" w:lineRule="auto"/>
        <w:ind w:left="112" w:right="113"/>
        <w:jc w:val="both"/>
        <w:rPr>
          <w:color w:val="000000"/>
        </w:rPr>
      </w:pPr>
      <w:r>
        <w:rPr>
          <w:b/>
          <w:bCs/>
          <w:color w:val="000000"/>
        </w:rPr>
        <w:t>Si allega programma dell’evento.</w:t>
      </w:r>
    </w:p>
    <w:sectPr w:rsidR="00F022D1">
      <w:pgSz w:w="11910" w:h="16840"/>
      <w:pgMar w:top="851" w:right="1134" w:bottom="993"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43C0A0-B1E4-4F35-9DBC-E2A2B9BBD943}"/>
    <w:embedBold r:id="rId2" w:fontKey="{E2E9A0EA-3499-4BBE-B32D-859CE7C983D2}"/>
  </w:font>
  <w:font w:name="Times New Roman">
    <w:panose1 w:val="02020603050405020304"/>
    <w:charset w:val="00"/>
    <w:family w:val="roman"/>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00"/>
    <w:family w:val="roman"/>
    <w:notTrueType/>
    <w:pitch w:val="default"/>
    <w:embedRegular r:id="rId3" w:fontKey="{0A2C351C-1714-4271-902B-5AC156AF1F77}"/>
  </w:font>
  <w:font w:name="Georgia">
    <w:panose1 w:val="02040502050405020303"/>
    <w:charset w:val="00"/>
    <w:family w:val="auto"/>
    <w:pitch w:val="default"/>
    <w:embedItalic r:id="rId4" w:fontKey="{A7D41A4D-66DC-450B-A93C-53A6862D17F5}"/>
  </w:font>
  <w:font w:name="Cambria">
    <w:panose1 w:val="02040503050406030204"/>
    <w:charset w:val="00"/>
    <w:family w:val="roman"/>
    <w:pitch w:val="variable"/>
    <w:sig w:usb0="E00006FF" w:usb1="420024FF" w:usb2="02000000" w:usb3="00000000" w:csb0="0000019F" w:csb1="00000000"/>
    <w:embedRegular r:id="rId5" w:fontKey="{C5B5B04E-A925-4D88-A64D-7DA06A930D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2D1"/>
    <w:rsid w:val="00B345AA"/>
    <w:rsid w:val="00C8674C"/>
    <w:rsid w:val="00F022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4063"/>
  <w15:docId w15:val="{E2638B9F-B252-41A5-B592-3E46F37C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95"/>
      <w:ind w:left="112" w:right="115"/>
      <w:jc w:val="both"/>
    </w:pPr>
    <w:rPr>
      <w:b/>
      <w:bCs/>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rsid w:val="00B70B9F"/>
    <w:tblPr>
      <w:tblInd w:w="0" w:type="dxa"/>
      <w:tblCellMar>
        <w:top w:w="0" w:type="dxa"/>
        <w:left w:w="0" w:type="dxa"/>
        <w:bottom w:w="0" w:type="dxa"/>
        <w:right w:w="0" w:type="dxa"/>
      </w:tblCellMar>
    </w:tblPr>
  </w:style>
  <w:style w:type="paragraph" w:styleId="Corpotesto">
    <w:name w:val="Body Text"/>
    <w:uiPriority w:val="1"/>
    <w:qFormat/>
    <w:rsid w:val="00B70B9F"/>
  </w:style>
  <w:style w:type="paragraph" w:styleId="Paragrafoelenco">
    <w:name w:val="List Paragraph"/>
    <w:uiPriority w:val="1"/>
    <w:qFormat/>
    <w:rsid w:val="00B70B9F"/>
    <w:pPr>
      <w:ind w:left="833" w:right="118" w:hanging="360"/>
    </w:pPr>
  </w:style>
  <w:style w:type="paragraph" w:customStyle="1" w:styleId="TableParagraph">
    <w:name w:val="Table Paragraph"/>
    <w:uiPriority w:val="1"/>
    <w:qFormat/>
    <w:rsid w:val="00B70B9F"/>
  </w:style>
  <w:style w:type="paragraph" w:customStyle="1" w:styleId="Default">
    <w:name w:val="Default"/>
    <w:qFormat/>
    <w:rsid w:val="00C630EE"/>
    <w:pPr>
      <w:suppressAutoHyphens/>
      <w:textAlignment w:val="baseline"/>
    </w:pPr>
    <w:rPr>
      <w:rFonts w:ascii="Times New Roman" w:eastAsia="Times New Roman" w:hAnsi="Times New Roman" w:cs="Times New Roman"/>
      <w:color w:val="000000"/>
      <w:kern w:val="3"/>
      <w:sz w:val="24"/>
      <w:szCs w:val="24"/>
      <w:lang w:val="de-DE" w:eastAsia="ja-JP" w:bidi="fa-IR"/>
    </w:rPr>
  </w:style>
  <w:style w:type="paragraph" w:customStyle="1" w:styleId="Standard">
    <w:name w:val="Standard"/>
    <w:qFormat/>
    <w:rsid w:val="00D564CB"/>
    <w:pPr>
      <w:suppressAutoHyphens/>
      <w:textAlignment w:val="baseline"/>
    </w:pPr>
    <w:rPr>
      <w:rFonts w:ascii="Times New Roman" w:eastAsia="Andale Sans UI" w:hAnsi="Times New Roman" w:cs="Tahoma"/>
      <w:kern w:val="2"/>
      <w:sz w:val="24"/>
      <w:szCs w:val="24"/>
      <w:lang w:val="de-DE" w:eastAsia="ja-JP" w:bidi="fa-IR"/>
    </w:rPr>
  </w:style>
  <w:style w:type="character" w:styleId="Collegamentoipertestuale">
    <w:name w:val="Hyperlink"/>
    <w:basedOn w:val="Carpredefinitoparagrafo"/>
    <w:uiPriority w:val="99"/>
    <w:unhideWhenUsed/>
    <w:rsid w:val="00924312"/>
    <w:rPr>
      <w:color w:val="0000FF" w:themeColor="hyperlink"/>
      <w:u w:val="single"/>
    </w:rPr>
  </w:style>
  <w:style w:type="character" w:styleId="Collegamentovisitato">
    <w:name w:val="FollowedHyperlink"/>
    <w:basedOn w:val="Carpredefinitoparagrafo"/>
    <w:uiPriority w:val="99"/>
    <w:semiHidden/>
    <w:unhideWhenUsed/>
    <w:rsid w:val="00FC5DDB"/>
    <w:rPr>
      <w:color w:val="800080" w:themeColor="followedHyperlink"/>
      <w:u w:val="single"/>
    </w:rPr>
  </w:style>
  <w:style w:type="character" w:styleId="Menzionenonrisolta">
    <w:name w:val="Unresolved Mention"/>
    <w:basedOn w:val="Carpredefinitoparagrafo"/>
    <w:uiPriority w:val="99"/>
    <w:semiHidden/>
    <w:unhideWhenUsed/>
    <w:rsid w:val="005539B1"/>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QbxgKA/lWU8PvbhrP/w+vnSIw==">CgMxLjAyDmguY3B5NndkZ3c3ZGRqMg5oLjc1dDBoZDU5aDk0bzgAciExMnVIXzR6QWkzalh1NmRwdlhMZnpzbVhFSThVZEtDbTc=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359</Words>
  <Characters>2047</Characters>
  <Application>Microsoft Office Word</Application>
  <DocSecurity>0</DocSecurity>
  <Lines>17</Lines>
  <Paragraphs>4</Paragraphs>
  <ScaleCrop>false</ScaleCrop>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Gitto</dc:creator>
  <cp:lastModifiedBy>MANUELA BRINDISI</cp:lastModifiedBy>
  <cp:revision>2</cp:revision>
  <dcterms:created xsi:type="dcterms:W3CDTF">2025-04-22T09:21:00Z</dcterms:created>
  <dcterms:modified xsi:type="dcterms:W3CDTF">2026-03-12T07:36:00Z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Microsoft® Office Word 2007</vt:lpwstr>
  </property>
  <property fmtid="{D5CDD505-2E9C-101B-9397-08002B2CF9AE}" pid="4" name="LastSaved">
    <vt:filetime>2022-01-25T00:00:00Z</vt:filetime>
  </property>
</Properties>
</file>